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rPr>
      </w:pPr>
      <w:r>
        <w:rPr>
          <w:rFonts w:hint="default" w:ascii="黑体" w:hAnsi="黑体" w:eastAsia="黑体" w:cs="黑体"/>
        </w:rPr>
        <w:t>马力文库集</w:t>
      </w:r>
      <w:r>
        <w:rPr>
          <w:rFonts w:hint="eastAsia" w:ascii="黑体" w:hAnsi="黑体" w:eastAsia="黑体" w:cs="黑体"/>
          <w:lang w:val="en-US"/>
        </w:rPr>
        <w:t>隐私政策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版本生效日期：202</w:t>
      </w:r>
      <w:r>
        <w:rPr>
          <w:rFonts w:hint="default" w:ascii="黑体" w:hAnsi="黑体" w:eastAsia="黑体" w:cs="黑体"/>
        </w:rPr>
        <w:t>3</w:t>
      </w:r>
      <w:r>
        <w:rPr>
          <w:rFonts w:hint="eastAsia" w:ascii="黑体" w:hAnsi="黑体" w:eastAsia="黑体" w:cs="黑体"/>
          <w:lang w:val="en-US"/>
        </w:rPr>
        <w:t>年</w:t>
      </w:r>
      <w:r>
        <w:rPr>
          <w:rFonts w:hint="default" w:ascii="黑体" w:hAnsi="黑体" w:eastAsia="黑体" w:cs="黑体"/>
        </w:rPr>
        <w:t>1</w:t>
      </w:r>
      <w:r>
        <w:rPr>
          <w:rFonts w:hint="eastAsia" w:ascii="黑体" w:hAnsi="黑体" w:eastAsia="黑体" w:cs="黑体"/>
          <w:lang w:val="en-US"/>
        </w:rPr>
        <w:t>月</w:t>
      </w:r>
      <w:r>
        <w:rPr>
          <w:rFonts w:hint="default" w:ascii="黑体" w:hAnsi="黑体" w:eastAsia="黑体" w:cs="黑体"/>
        </w:rPr>
        <w:t>10</w:t>
      </w:r>
      <w:r>
        <w:rPr>
          <w:rFonts w:hint="eastAsia" w:ascii="黑体" w:hAnsi="黑体" w:eastAsia="黑体" w:cs="黑体"/>
          <w:lang w:val="en-US"/>
        </w:rPr>
        <w:t>日</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本隐私政策将帮助你了解：</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（1）为了保障产品的正常运行，提供</w:t>
      </w:r>
      <w:r>
        <w:rPr>
          <w:rFonts w:hint="eastAsia" w:ascii="黑体" w:hAnsi="黑体" w:eastAsia="黑体" w:cs="黑体"/>
          <w:lang w:val="en-US" w:eastAsia="zh-Hans"/>
        </w:rPr>
        <w:t>合同</w:t>
      </w:r>
      <w:r>
        <w:rPr>
          <w:rFonts w:hint="default" w:ascii="黑体" w:hAnsi="黑体" w:eastAsia="黑体" w:cs="黑体"/>
          <w:lang w:eastAsia="zh-Hans"/>
        </w:rPr>
        <w:t>、</w:t>
      </w:r>
      <w:r>
        <w:rPr>
          <w:rFonts w:hint="eastAsia" w:ascii="黑体" w:hAnsi="黑体" w:eastAsia="黑体" w:cs="黑体"/>
          <w:lang w:val="en-US" w:eastAsia="zh-Hans"/>
        </w:rPr>
        <w:t>协议下载的</w:t>
      </w:r>
      <w:r>
        <w:rPr>
          <w:rFonts w:hint="eastAsia" w:ascii="黑体" w:hAnsi="黑体" w:eastAsia="黑体" w:cs="黑体"/>
          <w:lang w:val="en-US"/>
        </w:rPr>
        <w:t>核心功能，我们会收集你的部分必要信息；</w:t>
      </w:r>
    </w:p>
    <w:p>
      <w:pPr>
        <w:rPr>
          <w:rFonts w:hint="eastAsia" w:ascii="黑体" w:hAnsi="黑体" w:eastAsia="黑体" w:cs="黑体"/>
          <w:lang w:val="en-US"/>
        </w:rPr>
      </w:pPr>
      <w:bookmarkStart w:id="0" w:name="_GoBack"/>
      <w:bookmarkEnd w:id="0"/>
    </w:p>
    <w:p>
      <w:pPr>
        <w:rPr>
          <w:rFonts w:hint="eastAsia" w:ascii="黑体" w:hAnsi="黑体" w:eastAsia="黑体" w:cs="黑体"/>
          <w:lang w:val="en-US"/>
        </w:rPr>
      </w:pPr>
      <w:r>
        <w:rPr>
          <w:rFonts w:hint="eastAsia" w:ascii="黑体" w:hAnsi="黑体" w:eastAsia="黑体" w:cs="黑体"/>
          <w:lang w:val="en-US"/>
        </w:rPr>
        <w:t>（2）在你进行注册认证，获取账号状态相关服务时，基于法律要求或实现功能所必须，我们可能会收集个人敏感信息。你有权拒绝向我们提供这些信息，或者撤回你对这些信息的授权同意。请你了解，拒绝或撤回对上述个人敏感信息的授权同意，将导致你无法使用相关特定功能，但不会影响你使用“</w:t>
      </w:r>
      <w:r>
        <w:rPr>
          <w:rFonts w:hint="default" w:ascii="黑体" w:hAnsi="黑体" w:eastAsia="黑体" w:cs="黑体"/>
        </w:rPr>
        <w:t>马力文库集</w:t>
      </w:r>
      <w:r>
        <w:rPr>
          <w:rFonts w:hint="eastAsia" w:ascii="黑体" w:hAnsi="黑体" w:eastAsia="黑体" w:cs="黑体"/>
          <w:lang w:val="en-US"/>
        </w:rPr>
        <w:t>”的其他功能；</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（3）我们会将在境内运营过程中收集和产生的你的个人信息存储于中华人民共和国境内，并不会将上述信息传输至境外。我们仅会在为提供“</w:t>
      </w:r>
      <w:r>
        <w:rPr>
          <w:rFonts w:hint="default" w:ascii="黑体" w:hAnsi="黑体" w:eastAsia="黑体" w:cs="黑体"/>
        </w:rPr>
        <w:t>马力文库集</w:t>
      </w:r>
      <w:r>
        <w:rPr>
          <w:rFonts w:hint="eastAsia" w:ascii="黑体" w:hAnsi="黑体" w:eastAsia="黑体" w:cs="黑体"/>
          <w:lang w:val="en-US"/>
        </w:rPr>
        <w:t>”软件及相关服务之目的所必需的期间内保留你的个人信息；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（4）我们不会向第三方共享、提供、转让或者从第三方获取你的个人信息，除非经过你的同意；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（5）我们将努力采取合理的安全措施来保护你的个人信息。特别的，我们将采用行业内通行的方式及尽最大的商业努力来保护你个人敏感信息的安全；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（6）你访问、更正、删除个人信息与撤回同意授权的方式，以及注销账号、投诉举报的方式。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如你不同意本隐私政策并开始使用，我们将仅收集能够维持“</w:t>
      </w:r>
      <w:r>
        <w:rPr>
          <w:rFonts w:hint="default" w:ascii="黑体" w:hAnsi="黑体" w:eastAsia="黑体" w:cs="黑体"/>
        </w:rPr>
        <w:t>马力文库集</w:t>
      </w:r>
      <w:r>
        <w:rPr>
          <w:rFonts w:hint="eastAsia" w:ascii="黑体" w:hAnsi="黑体" w:eastAsia="黑体" w:cs="黑体"/>
          <w:lang w:val="en-US"/>
        </w:rPr>
        <w:t>"基础拍摄功能所必需的信息，这将导致我们无法为你提供完整的产品和服务，但我们同样会采用去标识化、加密措施来保护这些信息。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我们非常重视用户个人信息的保护，并且将以勤勉和审慎的义务对待这些信息。你在下载、安装、开启、浏览、注册、登录、使用（以下统称“使用”）“</w:t>
      </w:r>
      <w:r>
        <w:rPr>
          <w:rFonts w:hint="default" w:ascii="黑体" w:hAnsi="黑体" w:eastAsia="黑体" w:cs="黑体"/>
        </w:rPr>
        <w:t>马力文库集</w:t>
      </w:r>
      <w:r>
        <w:rPr>
          <w:rFonts w:hint="eastAsia" w:ascii="黑体" w:hAnsi="黑体" w:eastAsia="黑体" w:cs="黑体"/>
          <w:lang w:val="en-US"/>
        </w:rPr>
        <w:t>”软件及相关服务时，我们将按照本《隐私政策》收集、保存、使用、共享、披露及保护你的个人信息。我们希望通过本《隐私政策》向你介绍我们对你个人信息的处理方式，因此我们建议你认真完整地阅读本《隐私政策》的所有条款。</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本隐私政策旨在帮助你了解以下内容：</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一、我们如何收集和使用个人信息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二、我们对Cookie和同类技术的使用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三、我们如何储存个人信息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四、我们如何共享、转让、公开披露个人信息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五、我们如何保护个人信息的安全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六、你的权利</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七、未成年人使用条款</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八、隐私政策的修订和通知</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九、我们如何接入合作伙伴的SDK</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十、适用范围</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十一、其他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一、我们如何收集和使用个人信息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在你使用“</w:t>
      </w:r>
      <w:r>
        <w:rPr>
          <w:rFonts w:hint="default" w:ascii="黑体" w:hAnsi="黑体" w:eastAsia="黑体" w:cs="黑体"/>
        </w:rPr>
        <w:t>马力文库集</w:t>
      </w:r>
      <w:r>
        <w:rPr>
          <w:rFonts w:hint="eastAsia" w:ascii="黑体" w:hAnsi="黑体" w:eastAsia="黑体" w:cs="黑体"/>
          <w:lang w:val="en-US"/>
        </w:rPr>
        <w:t>"软件及服务的过程中，我们将根据合法、正当必要的原则，收集信息。我们收集或请你提供的信息将用于：</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1.保障产品的基础正常运行；</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2.实现各项功能和服务；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3.优化、改善产品和服务；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4.保障产品、服务以及用户使用安全；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5.友盟SDK数据统计服务、穿山甲SDK广告服务；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6.遵循法律法规与国家标准的规定。</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（一）我们主动收集与使用的个人信息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我们会按照如下方式收集你在使用服务时主动提供的，以及你在使用功能或接受服务过程中产生的信息：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1.为了保障软件与服务的安全运行，我们会收集您的设备型号、设备名称、设备唯一标识符(包括: IMEI、 IMSI、 Android ID、IDFA)、浏览器类型和设置、操作系统和应用程序版本、网络设备硬件地址、登录IP地址、产品版本号。请您理解，为动态检测您的账户是否存在异常登录，每次您后台切换或重新启动程序时,我们可能会再次读取您的设备唯一标识符信息， 我们将把读取频次控制在合理范围内。</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2.设备硬件序列号:用于识别手机设备，保证账户安全，通过唯一标识设备，以便提供设备应用性能监控服务；通过采集设备信息提供反作弊服务， 剔除作弊设备，排查应用性能崩溃原因。</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3.软件安装列表：用于第三方登录分享是否安装应用。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获取已安装的应用权限:为了判断当前应用是否处于前台，通过获取已安装的正在运行的应用，当应用由前台切换到后台时，toast提示用户。特别是在登录或支付界面，跳转到其它界面时，提醒用户可能存在的风险，以免造成损失。</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5.注册、认证、登录"</w:t>
      </w:r>
      <w:r>
        <w:rPr>
          <w:rFonts w:hint="default" w:ascii="黑体" w:hAnsi="黑体" w:eastAsia="黑体" w:cs="黑体"/>
        </w:rPr>
        <w:t>马力文库集</w:t>
      </w:r>
      <w:r>
        <w:rPr>
          <w:rFonts w:hint="eastAsia" w:ascii="黑体" w:hAnsi="黑体" w:eastAsia="黑体" w:cs="黑体"/>
          <w:lang w:val="en-US"/>
        </w:rPr>
        <w:t>"和相关服务：你可以使用手机号+验证码的方式授权注册、登录</w:t>
      </w:r>
      <w:r>
        <w:rPr>
          <w:rFonts w:hint="default" w:ascii="黑体" w:hAnsi="黑体" w:eastAsia="黑体" w:cs="黑体"/>
        </w:rPr>
        <w:t>马力文库集</w:t>
      </w:r>
      <w:r>
        <w:rPr>
          <w:rFonts w:hint="eastAsia" w:ascii="黑体" w:hAnsi="黑体" w:eastAsia="黑体" w:cs="黑体"/>
          <w:lang w:val="en-US"/>
        </w:rPr>
        <w:t>，你此时将授权你的手机号作为你的唯一账号使用，同时我们会在后台生成用户唯一ID与你手机号一一对应，为你</w:t>
      </w:r>
      <w:r>
        <w:rPr>
          <w:rFonts w:hint="default" w:ascii="黑体" w:hAnsi="黑体" w:eastAsia="黑体" w:cs="黑体"/>
        </w:rPr>
        <w:t>马力文库集</w:t>
      </w:r>
      <w:r>
        <w:rPr>
          <w:rFonts w:hint="eastAsia" w:ascii="黑体" w:hAnsi="黑体" w:eastAsia="黑体" w:cs="黑体"/>
          <w:lang w:val="en-US"/>
        </w:rPr>
        <w:t>功能服务。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6.保障产品、服务及用户使用安全，为帮助我们更好地了解“</w:t>
      </w:r>
      <w:r>
        <w:rPr>
          <w:rFonts w:hint="default" w:ascii="黑体" w:hAnsi="黑体" w:eastAsia="黑体" w:cs="黑体"/>
        </w:rPr>
        <w:t>马力文库集</w:t>
      </w:r>
      <w:r>
        <w:rPr>
          <w:rFonts w:hint="eastAsia" w:ascii="黑体" w:hAnsi="黑体" w:eastAsia="黑体" w:cs="黑体"/>
          <w:lang w:val="en-US"/>
        </w:rPr>
        <w:t>”及相关服务的运行情况，以便确保运行与提供服务的安全，我们可能记录网络日志信息，以及使用软件及相关服务的频率、崩溃数据、总体安装、使用情况、性能数据信息。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7.我们的产品集成友盟+SDK，友盟+SDK需要收集您的设备Mac地址、唯一设备识别码（IMEI/android ID/IDFA/OPENUDID/GUID、SIM 卡 IMSI 信息）以提供统计分析服务，并通过地理位置校准报表数据准确性，提供基础反作弊能力；</w:t>
      </w:r>
    </w:p>
    <w:p>
      <w:pPr>
        <w:rPr>
          <w:rFonts w:hint="eastAsia" w:ascii="黑体" w:hAnsi="黑体" w:eastAsia="黑体" w:cs="黑体"/>
          <w:lang w:val="en-US"/>
        </w:rPr>
      </w:pPr>
    </w:p>
    <w:p>
      <w:pPr>
        <w:rPr>
          <w:rFonts w:hint="eastAsia" w:ascii="黑体" w:hAnsi="黑体" w:eastAsia="黑体" w:cs="黑体"/>
          <w:lang w:val="en-US"/>
        </w:rPr>
      </w:pPr>
      <w:r>
        <w:rPr>
          <w:rFonts w:hint="default" w:ascii="黑体" w:hAnsi="黑体" w:eastAsia="黑体" w:cs="黑体"/>
        </w:rPr>
        <w:t>8</w:t>
      </w:r>
      <w:r>
        <w:rPr>
          <w:rFonts w:hint="eastAsia" w:ascii="黑体" w:hAnsi="黑体" w:eastAsia="黑体" w:cs="黑体"/>
          <w:lang w:val="en-US"/>
        </w:rPr>
        <w:t>.开展营销活动：当你选择参加我们举办的有关营销活动时，根据活动需要你可提供姓名、通信地址、联系方式、银行账号信息。 这些信息是个人敏感信息，是你收到转账或者礼品所必要的，如果你拒绝提供这些信息，我们将无法向你转账或发放礼品。</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（二）收集、使用个人信息目的变更的处理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请你了解，随着我们业务的发展，可能会对“</w:t>
      </w:r>
      <w:r>
        <w:rPr>
          <w:rFonts w:hint="default" w:ascii="黑体" w:hAnsi="黑体" w:eastAsia="黑体" w:cs="黑体"/>
        </w:rPr>
        <w:t>马力文库集</w:t>
      </w:r>
      <w:r>
        <w:rPr>
          <w:rFonts w:hint="eastAsia" w:ascii="黑体" w:hAnsi="黑体" w:eastAsia="黑体" w:cs="黑体"/>
          <w:lang w:val="en-US"/>
        </w:rPr>
        <w:t>”的功能和提供的服务有所调整变化。原则上，当新功能或服务与注册认证登录、拍摄照片/视频/表情包、跟拍、选择贴纸、美化工具编辑图片场景相关时，收集与使用的个人信息将与原处理目的具有直接或合理关联。在与原目的无直接或合理关联的场景下，我们收集、使用你的个人信息，会再次进行告知，并征得你的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（三）依法豁免征得同意收集和使用的个人信息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请你理解，在下列情形中，根据法律法规和/或相关国家标准，我们收集和使用你的个人信息无需征得你的授权同意：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（1）与国家安全、国防安全直接相关的；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（2）与公共安全、公共卫生、重大公共利益直接相关的； 与犯罪侦查、起诉、审判和判决执行直接相关的；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（4）出于维护个人信息主体或其他个人的生命、财产重大合法权益但又很难得到本人同意的；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（5）所收集的你的个人信息是你自行向社会公众公开的；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（6）从合法公开披露的信息中收集的你的个人信息的，如合法的新闻报道、政府信息公开渠道；</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（7）根据你的要求签订和履行合同所必需的；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（8）用于维护“</w:t>
      </w:r>
      <w:r>
        <w:rPr>
          <w:rFonts w:hint="default" w:ascii="黑体" w:hAnsi="黑体" w:eastAsia="黑体" w:cs="黑体"/>
        </w:rPr>
        <w:t>马力文库集</w:t>
      </w:r>
      <w:r>
        <w:rPr>
          <w:rFonts w:hint="eastAsia" w:ascii="黑体" w:hAnsi="黑体" w:eastAsia="黑体" w:cs="黑体"/>
          <w:lang w:val="en-US"/>
        </w:rPr>
        <w:t>"软件及相关服务的安全稳定运行所必需的，例如发现、处置“</w:t>
      </w:r>
      <w:r>
        <w:rPr>
          <w:rFonts w:hint="default" w:ascii="黑体" w:hAnsi="黑体" w:eastAsia="黑体" w:cs="黑体"/>
        </w:rPr>
        <w:t>马力文库集</w:t>
      </w:r>
      <w:r>
        <w:rPr>
          <w:rFonts w:hint="eastAsia" w:ascii="黑体" w:hAnsi="黑体" w:eastAsia="黑体" w:cs="黑体"/>
          <w:lang w:val="en-US"/>
        </w:rPr>
        <w:t>"软件及相关服务的故障；</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（9）法律法规规定的其他情形。</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特别提示你注意，如信息无法单独或结合其他信息识别到你的个人身份，其不属于法律意义上你的个人信息；当你的信息可以单独或结合其他信息识别到你的个人身份时或我们将无法与任何特定个人信息建立联系的数据与其他你的个人信息结合使用时，则在结合使用期间，这些信息将作为你的个人信息按照本隐私政策处理与保护。</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二、对Cookie和同类技术的使用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Cookie和同类技术是互联网中的通用常用技术。当你使用“</w:t>
      </w:r>
      <w:r>
        <w:rPr>
          <w:rFonts w:hint="default" w:ascii="黑体" w:hAnsi="黑体" w:eastAsia="黑体" w:cs="黑体"/>
        </w:rPr>
        <w:t>马力文库集</w:t>
      </w:r>
      <w:r>
        <w:rPr>
          <w:rFonts w:hint="eastAsia" w:ascii="黑体" w:hAnsi="黑体" w:eastAsia="黑体" w:cs="黑体"/>
          <w:lang w:val="en-US"/>
        </w:rPr>
        <w:t>”软件及相关服务时，我们可能会使用相关技术向你的设备发送一个或多个Cookie或匿名标识符，以收集和存储你访问、使用本产品时的信息。我们使用Cookie和同类技术主要为了实现以下功能或服务：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（一）保障产品与服务的安全、高效运转</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我们可能会设置认证与保障安全性的cookie或匿名标识符，使我们确认你是否安全登录服务，或者是否遇到盗用、欺诈不法行为。这些技术还会帮助我们改进服务效率，提升登录和响应速度。</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（二）帮助你获得更轻松的访问体验</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使用此类技术可以帮助你省去重复选择图片编辑功能的步骤和流程（例如：记录滤镜、美妆、美颜设置）</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三、我们如何存储个人信息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（一）信息存储的地点</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依照法律法规的规定，将在境内运营过程中收集和产生的你的个人信息存储于中华人民共和国境内。目前，我们不会将上述信息传输至境外，如果我们向境外传输，我们将会遵循法律法规的规定，征求你的明示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（二）存储期限</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我们仅在为提供“</w:t>
      </w:r>
      <w:r>
        <w:rPr>
          <w:rFonts w:hint="default" w:ascii="黑体" w:hAnsi="黑体" w:eastAsia="黑体" w:cs="黑体"/>
        </w:rPr>
        <w:t>马力文库集</w:t>
      </w:r>
      <w:r>
        <w:rPr>
          <w:rFonts w:hint="eastAsia" w:ascii="黑体" w:hAnsi="黑体" w:eastAsia="黑体" w:cs="黑体"/>
          <w:lang w:val="en-US"/>
        </w:rPr>
        <w:t>”及服务之目的所必需的期间内保留你的个人信息，例如，你的账号信息，在你未撤回、删除或未注销账号期间，我们会保留相关信息。超出必要期限后，我们将对你的个人信息进行删除或匿名化处理，但法律法规另有规定的除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四、我们如何共享、转让、公开披露个人信息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（一）个人信息的共享、转让与第三方收集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我们不会向第三方共享、转让你的个人信息，除非经过你本人事先授权同意，或者共享、转让的个人信息是匿名化处理后的信息，且第三方无法根据此类信息重新识别自然人主体。</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1.为实现相关功能或服务与关联方共享</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当你在使用“</w:t>
      </w:r>
      <w:r>
        <w:rPr>
          <w:rFonts w:hint="default" w:ascii="黑体" w:hAnsi="黑体" w:eastAsia="黑体" w:cs="黑体"/>
        </w:rPr>
        <w:t>马力文库集</w:t>
      </w:r>
      <w:r>
        <w:rPr>
          <w:rFonts w:hint="eastAsia" w:ascii="黑体" w:hAnsi="黑体" w:eastAsia="黑体" w:cs="黑体"/>
          <w:lang w:val="en-US"/>
        </w:rPr>
        <w:t>”及关联方相关服务提供的内容同步功能时，你在我们及关联方提供的产品间所接受的服务具有一致性。为方便统一管理你的信息，经过你的明示同意，我们可能会将你的个人信息与这些关联方共享。</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2.为实现特定功能而与业务合作伙伴共享</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当软件服务提供商、智能设备提供商或系统服务提供商与我们联合为你提供服务时，例如你需要使用地理位置功能时，为实现这一功能，我们可能会收集你的位置信息及相关设备信息(例如硬件型号、操作系统版本号经过去标识化后并提供给前述提供商。你可以拒绝提供此类信息，但不影响你使用其他服务。</w:t>
      </w:r>
    </w:p>
    <w:p>
      <w:pPr>
        <w:rPr>
          <w:rFonts w:hint="eastAsia" w:ascii="黑体" w:hAnsi="黑体" w:eastAsia="黑体" w:cs="黑体"/>
          <w:lang w:val="en-US"/>
        </w:rPr>
      </w:pPr>
    </w:p>
    <w:p>
      <w:pPr>
        <w:rPr>
          <w:rFonts w:hint="eastAsia" w:ascii="黑体" w:hAnsi="黑体" w:eastAsia="黑体" w:cs="黑体"/>
          <w:lang w:val="en-US"/>
        </w:rPr>
      </w:pPr>
      <w:r>
        <w:rPr>
          <w:rFonts w:hint="default" w:ascii="黑体" w:hAnsi="黑体" w:eastAsia="黑体" w:cs="黑体"/>
        </w:rPr>
        <w:t>3</w:t>
      </w:r>
      <w:r>
        <w:rPr>
          <w:rFonts w:hint="eastAsia" w:ascii="黑体" w:hAnsi="黑体" w:eastAsia="黑体" w:cs="黑体"/>
          <w:lang w:val="en-US"/>
        </w:rPr>
        <w:t>.帮助你参加调研营销活动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当你选择参加我们举办的有关调研活动时，我们可能根据活动需要委托第三方调研机构收集你的姓名、通信地址、联系方式信息。我们将要求此第三方调研机构以不低于本隐私政策的保护水平确保你的个人信息的安全，并在未经你事先允许的情况下，不得将你的个人信息用于任何其他目的或用途。如果你拒绝提供此信息，我们将可能无法向你提供礼品。</w:t>
      </w:r>
    </w:p>
    <w:p>
      <w:pPr>
        <w:rPr>
          <w:rFonts w:hint="eastAsia" w:ascii="黑体" w:hAnsi="黑体" w:eastAsia="黑体" w:cs="黑体"/>
          <w:lang w:val="en-US"/>
        </w:rPr>
      </w:pPr>
    </w:p>
    <w:p>
      <w:pPr>
        <w:rPr>
          <w:rFonts w:hint="eastAsia" w:ascii="黑体" w:hAnsi="黑体" w:eastAsia="黑体" w:cs="黑体"/>
          <w:lang w:val="en-US"/>
        </w:rPr>
      </w:pPr>
      <w:r>
        <w:rPr>
          <w:rFonts w:hint="default" w:ascii="黑体" w:hAnsi="黑体" w:eastAsia="黑体" w:cs="黑体"/>
        </w:rPr>
        <w:t>4</w:t>
      </w:r>
      <w:r>
        <w:rPr>
          <w:rFonts w:hint="eastAsia" w:ascii="黑体" w:hAnsi="黑体" w:eastAsia="黑体" w:cs="黑体"/>
          <w:lang w:val="en-US"/>
        </w:rPr>
        <w:t>.对共享个人信息第三方主体的谨慎评估及责任约束</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（1）经你同意，我们只会与第三方共享实现目的所必要的信息。如果第三方因业务需要，确需超出前述授权范围使用个人信息的，该第三方将需再次征求你的自主选择同意。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（2）对我们与之共享你个人信息的第三方，该些第三方会与我们签订保密协议。同时，我们会对其数据安全能力与环境进行评估并要求第三方以不低于本隐私政策所要求的保密和安全措施来处理该些信息。</w:t>
      </w:r>
    </w:p>
    <w:p>
      <w:pPr>
        <w:rPr>
          <w:rFonts w:hint="eastAsia" w:ascii="黑体" w:hAnsi="黑体" w:eastAsia="黑体" w:cs="黑体"/>
          <w:lang w:val="en-US"/>
        </w:rPr>
      </w:pPr>
    </w:p>
    <w:p>
      <w:pPr>
        <w:rPr>
          <w:rFonts w:hint="eastAsia" w:ascii="黑体" w:hAnsi="黑体" w:eastAsia="黑体" w:cs="黑体"/>
          <w:lang w:val="en-US"/>
        </w:rPr>
      </w:pPr>
      <w:r>
        <w:rPr>
          <w:rFonts w:hint="default" w:ascii="黑体" w:hAnsi="黑体" w:eastAsia="黑体" w:cs="黑体"/>
        </w:rPr>
        <w:t>5</w:t>
      </w:r>
      <w:r>
        <w:rPr>
          <w:rFonts w:hint="eastAsia" w:ascii="黑体" w:hAnsi="黑体" w:eastAsia="黑体" w:cs="黑体"/>
          <w:lang w:val="en-US"/>
        </w:rPr>
        <w:t>.收购、兼并、重组时个人信息的转让</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随着我们业务的持续发展，我们将有可能进行合并、收购、资产转让，你的个人信息有可能因此而被转移。在发生前述变更时，我们将按照法律法规及不低于本隐私政策所要求的安全标准继续保护或要求个人信息的继受方继续保护你的个人信息，否则我们将要求继受方重新征得你的授权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（二）个人信息的公开披露</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除对违规账号、欺诈行为进行处罚公告时，我们会披露相关账号的必要信息外，我们不会公开披露你的信息，除非遵循国家法律法规规定或者获得你的自主选择同意。我们公开披露你的个人信息会采用符合行业内标准的安全保护措施。</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（三）依法豁免征得同意共享、转让、公开披露的个人信息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请你理解，在下列情形中，根据法律法规和/或相关国家标准，我们共享、转让、公开披露你的个人信息无需征得你的授权同意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（1）与国家安全、国防安全直接相关的；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（2）与公共安全、公共卫生、重大公共利益直接相关的；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（3）与犯罪侦查、起诉、审判和判决执行直接相关的；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（4）出于维护你或其他个人的生命、财产重大合法权益但又很难得到你本人同意的；</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（5）你自行向社会公众公开的个人信息；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（6）从合法公开披露的信息中收集个人信息的，如合法的新闻报道、政府信息公开渠道。</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五、我们如何保护个人信息安全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我们非常重视你个人信息的安全，将努力采取合理的安全措施（包括技术方面和管理方面）来保护你的个人信息，防止你提供的个人信息被不当使用或未经授权的情况下被访问、公开披露、使用、修改、损坏、丢失或泄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（二）我们会使用不低于行业同行的加密技术、匿名化处理合理可行的手段保护你的个人信息，并使用安全保护机制防止你的个人信息遭到恶意攻击。</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（三）我们会建立专门的安全部门、安全管理制度、数据安全流程保障你的个人信息安全。我们采取严格的数据使用和访问制度，确保只有授权人员才可访问你的个人信息，并适时对数据和技术进行安全审计。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四）尽管已经采取了上述合理有效措施，并已经遵守了相关法律规定要求的标准，但请你理解，由于技术的限制以及可能存在的各种恶意手段，在互联网行业，即便竭尽所能加强安全措施，也不可能始终保证信息百分之百的安全，我们将尽力确保你提供给我们的个人信息的安全性。你知悉并理解，你接入我们的服务所用的系统和通讯网络，有可能因我们可控范围外的因素而出现问题。因此，我们强烈建议你采取积极措施保护个人信息的安全，包括但不限于使用复杂密码、定期修改密码、不将自己的账号密码个人信息透露给他人。</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五）我们会制定应急处理预案，并在发生用户信息安全事件时立即启动应急预案，努力阻止该安全事件的影响和后果扩大。一旦发生用户信息安全事件（泄露、丢失）后，我们将按照法律法规的要求，及时向你告知：安全事件的基本情况和可能的影响、我们已经采取或将要采取的处置措施、你可自主防范和降低风险的建议、对你的补救措施。我们将及时将事件相关情况以邮件、信函、短信形式告知你，难以逐一告知时，我们会采取合理、有效的方式发布公告。同时，我们还将按照相关监管部门要求，上报用户信息安全事件的处置情况。</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（六）我们谨此特别提醒你，本隐私政策提供的个人信息保护措施仅适用于“</w:t>
      </w:r>
      <w:r>
        <w:rPr>
          <w:rFonts w:hint="default" w:ascii="黑体" w:hAnsi="黑体" w:eastAsia="黑体" w:cs="黑体"/>
        </w:rPr>
        <w:t>马力文库集</w:t>
      </w:r>
      <w:r>
        <w:rPr>
          <w:rFonts w:hint="eastAsia" w:ascii="黑体" w:hAnsi="黑体" w:eastAsia="黑体" w:cs="黑体"/>
          <w:lang w:val="en-US"/>
        </w:rPr>
        <w:t>”软件及相关服务。一旦你离开“</w:t>
      </w:r>
      <w:r>
        <w:rPr>
          <w:rFonts w:hint="default" w:ascii="黑体" w:hAnsi="黑体" w:eastAsia="黑体" w:cs="黑体"/>
        </w:rPr>
        <w:t>马力文库集</w:t>
      </w:r>
      <w:r>
        <w:rPr>
          <w:rFonts w:hint="eastAsia" w:ascii="黑体" w:hAnsi="黑体" w:eastAsia="黑体" w:cs="黑体"/>
          <w:lang w:val="en-US"/>
        </w:rPr>
        <w:t>”及相关服务，浏览或使用其他网站、服务及内容资源，我们即没有能力及义务保护你在“</w:t>
      </w:r>
      <w:r>
        <w:rPr>
          <w:rFonts w:hint="default" w:ascii="黑体" w:hAnsi="黑体" w:eastAsia="黑体" w:cs="黑体"/>
        </w:rPr>
        <w:t>马力文库集</w:t>
      </w:r>
      <w:r>
        <w:rPr>
          <w:rFonts w:hint="eastAsia" w:ascii="黑体" w:hAnsi="黑体" w:eastAsia="黑体" w:cs="黑体"/>
          <w:lang w:val="en-US"/>
        </w:rPr>
        <w:t>"软件及相关服务之外的软件、网站提交的任何个人信息，无论你登录、浏览或使用上述软件、网站是否基于“</w:t>
      </w:r>
      <w:r>
        <w:rPr>
          <w:rFonts w:hint="default" w:ascii="黑体" w:hAnsi="黑体" w:eastAsia="黑体" w:cs="黑体"/>
        </w:rPr>
        <w:t>马力文库集</w:t>
      </w:r>
      <w:r>
        <w:rPr>
          <w:rFonts w:hint="eastAsia" w:ascii="黑体" w:hAnsi="黑体" w:eastAsia="黑体" w:cs="黑体"/>
          <w:lang w:val="en-US"/>
        </w:rPr>
        <w:t>"的链接或引导。</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六、你的权利</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我们非常重视你对个人信息的管理，并尽全力保护你对于你个人信息的访问、修改（更新或更正）、删除以及撤回授权同意的权利，以使你拥有充分的能力保障你的隐私和安全。</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（一）管理、撤回授权你的信息及营销信息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1.改变或撤回授权你的信息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你可以通过取消登录状态、关闭功能、在客户端设置中更改应用程序权限方式撤回你的同意，改变你授权我们继续收集个人信息的范围或撤回你的授权。请你理解，特定的业务功能和服务将需要你的信息才能得以完成，当你撤回同意或授权后，我们无法继续为你提供撤回同意或授权所对应的功能和服务，也不再处理你相应的个人信息。但你撤回同意或授权的决定，不会影响此前基于你的授权而开展的个人信息处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如果你认为我们违反法律法规规定或与你的约定收集、使用你的个人信息，你也可以通过发送电子邮件</w:t>
      </w:r>
      <w:r>
        <w:rPr>
          <w:rFonts w:hint="eastAsia" w:ascii="黑体" w:hAnsi="黑体" w:eastAsia="黑体" w:cs="黑体"/>
          <w:lang w:val="en-US" w:eastAsia="zh-Hans"/>
        </w:rPr>
        <w:t>zhangqil</w:t>
      </w:r>
      <w:r>
        <w:rPr>
          <w:rFonts w:hint="default" w:ascii="黑体" w:hAnsi="黑体" w:eastAsia="黑体" w:cs="黑体"/>
          <w:lang w:eastAsia="zh-Hans"/>
        </w:rPr>
        <w:t>un</w:t>
      </w:r>
      <w:r>
        <w:rPr>
          <w:rFonts w:hint="eastAsia" w:ascii="黑体" w:hAnsi="黑体" w:eastAsia="黑体" w:cs="黑体"/>
          <w:lang w:val="en-US"/>
        </w:rPr>
        <w:t>@</w:t>
      </w:r>
      <w:r>
        <w:rPr>
          <w:rFonts w:hint="default" w:ascii="黑体" w:hAnsi="黑体" w:eastAsia="黑体" w:cs="黑体"/>
        </w:rPr>
        <w:t>126</w:t>
      </w:r>
      <w:r>
        <w:rPr>
          <w:rFonts w:hint="eastAsia" w:ascii="黑体" w:hAnsi="黑体" w:eastAsia="黑体" w:cs="黑体"/>
          <w:lang w:val="en-US"/>
        </w:rPr>
        <w:t>.com方式与我们取得联系，并要求删除你的相关个人信息。我们将尽快确认所涉问题，并由专人验证你的用户身份后及时予以回复与处理。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2.你访问、更改、删除个人信息的方式：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访问更改个人信息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本软件使用</w:t>
      </w:r>
      <w:r>
        <w:rPr>
          <w:rFonts w:hint="eastAsia" w:ascii="黑体" w:hAnsi="黑体" w:eastAsia="黑体" w:cs="黑体"/>
          <w:lang w:val="en-US" w:eastAsia="zh-Hans"/>
        </w:rPr>
        <w:t>内购</w:t>
      </w:r>
      <w:r>
        <w:rPr>
          <w:rFonts w:hint="eastAsia" w:ascii="黑体" w:hAnsi="黑体" w:eastAsia="黑体" w:cs="黑体"/>
          <w:lang w:val="en-US"/>
        </w:rPr>
        <w:t>授权，创建、登录账号，你同意授权注册后，并在软件内生成唯一的ID账号。</w:t>
      </w:r>
    </w:p>
    <w:p>
      <w:pPr>
        <w:rPr>
          <w:rFonts w:hint="eastAsia" w:ascii="黑体" w:hAnsi="黑体" w:eastAsia="黑体" w:cs="黑体"/>
          <w:lang w:val="en-US"/>
        </w:rPr>
      </w:pPr>
      <w:r>
        <w:rPr>
          <w:rFonts w:hint="eastAsia" w:ascii="黑体" w:hAnsi="黑体" w:eastAsia="黑体" w:cs="黑体"/>
          <w:lang w:val="en-US"/>
        </w:rPr>
        <w:t>删除您的个人信息规则</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以下情况发生时，您有权要求本软件删除您或您最终用户的个人信息：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2.1.我们没有征求您的明确同意，收集了您或您最终用户的的个人信息。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2.2我们处理您或您最终用户的个人信息违反了法律法规要求。</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2.3.我们违反了与您的约定来使用和处理您或您的最终用户的个人信息。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2.4.您注销了本软件账号、卸载或者不再使用我们的产品（或服务）。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（二）投诉举报</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你可以按照我们公示的制度进行投诉或举报。如果你认为你的个人信息权利可能受到侵害，或者发现侵害个人信息权利的线索，你可以通过在线反馈与我们联系。我们会在15个工作日内反馈你的投诉与举报。</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（三）访问隐私政策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你可以在客户端“设置”-“隐私政策”查看本隐私政策的全部内容。</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（四）停止运营向你告知权利</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如我们停止运营，我们将及时停止收集你个人信息的活动，将停止运营的通知以逐一送达或公告的形式通知你，并对所持有的你的个人信息进行删除或匿名化处理。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七、未成年人条款</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若你是未满18周岁的未成年人，在使用“</w:t>
      </w:r>
      <w:r>
        <w:rPr>
          <w:rFonts w:hint="default" w:ascii="黑体" w:hAnsi="黑体" w:eastAsia="黑体" w:cs="黑体"/>
        </w:rPr>
        <w:t>马力文库集</w:t>
      </w:r>
      <w:r>
        <w:rPr>
          <w:rFonts w:hint="eastAsia" w:ascii="黑体" w:hAnsi="黑体" w:eastAsia="黑体" w:cs="黑体"/>
          <w:lang w:val="en-US"/>
        </w:rPr>
        <w:t>”软件及相关服务前，应在你的父母或其他监护人监护、指导下共同阅读并同意本隐私政策。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我们根据国家相关法律法规的规定保护未成年人的个人信息，只会在法律允许、父母或其他监护人明确同意或保护未成年人所必要的情况下收集、使用、共享或披露未成年人的个人信息；如果我们发现在未事先获得可证实的父母同意的情况下收集了未成年人的个人信息，则会设法尽快删除相关信息。</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若你是未成年人的监护人，当你对你所监护的未成年人的个人信息有相关疑问时，请通过本隐私政策公示的联系方式与我们联系。</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八、隐私政策的修订和通知</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（一）为了给你提供更好的服务，“</w:t>
      </w:r>
      <w:r>
        <w:rPr>
          <w:rFonts w:hint="default" w:ascii="黑体" w:hAnsi="黑体" w:eastAsia="黑体" w:cs="黑体"/>
        </w:rPr>
        <w:t>马力文库集</w:t>
      </w:r>
      <w:r>
        <w:rPr>
          <w:rFonts w:hint="eastAsia" w:ascii="黑体" w:hAnsi="黑体" w:eastAsia="黑体" w:cs="黑体"/>
          <w:lang w:val="en-US"/>
        </w:rPr>
        <w:t>"软件及相关服务将不时更新与变化，我们会适时对本隐私政策进行修订，该修订构成本隐私政策的一部分并具有同于本隐私政策的效力。但未经你明确同意，我们不会削减你依据当前生效的本隐私政策所应享受的权利。</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本隐私政策更新后，我们会在“</w:t>
      </w:r>
      <w:r>
        <w:rPr>
          <w:rFonts w:hint="default" w:ascii="黑体" w:hAnsi="黑体" w:eastAsia="黑体" w:cs="黑体"/>
        </w:rPr>
        <w:t>马力文库集</w:t>
      </w:r>
      <w:r>
        <w:rPr>
          <w:rFonts w:hint="eastAsia" w:ascii="黑体" w:hAnsi="黑体" w:eastAsia="黑体" w:cs="黑体"/>
          <w:lang w:val="en-US"/>
        </w:rPr>
        <w:t>”应用程序客户端和官方网站发出更新版本，并在更新后的条款生效前以适当的方式提醒你。</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（二）本隐私政策更新后，我们会在“</w:t>
      </w:r>
      <w:r>
        <w:rPr>
          <w:rFonts w:hint="default" w:ascii="黑体" w:hAnsi="黑体" w:eastAsia="黑体" w:cs="黑体"/>
        </w:rPr>
        <w:t>马力文库集</w:t>
      </w:r>
      <w:r>
        <w:rPr>
          <w:rFonts w:hint="eastAsia" w:ascii="黑体" w:hAnsi="黑体" w:eastAsia="黑体" w:cs="黑体"/>
          <w:lang w:val="en-US"/>
        </w:rPr>
        <w:t>"应用程序客户端和官方网站发出更新版本，并在更新后的条款生效前以适当的方式提醒你更新的内容，以便你及时了解本隐私政策的最新版本。如你继续使用我们的服务，表示同意接受修订后的本政策的内容，但是如果更新的内容需要采集音视频、联系方式、地理位置个人敏感信息，仍会再次以显著方式征求你的同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（三）对于重大变更，我们还会提供更为显著的通知（我们会通过包括但不限于邮件、短信、私信或在浏览页面做特别提示方式，说明隐私政策的具体变更内容）</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本隐私政策所指的重大变更包括但不限于：</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1.我们的服务模式发生重大变化。如处理个人信息的目的、处理的个人信息的类型、个人信息的使用方式；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2.我们在所有权结构、组织架构方面发生重大变化。如业务调整、破产并购引起的所有权变更；</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3.个人信息共享、转让或公开披露的主要对象发生变化；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4.你参与个人信息处理方面的权利及其行使方式发生重大变化；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5.我们负责处理个人信息安全的责任部门、联络方式及投诉渠道发生变化时。</w:t>
      </w:r>
    </w:p>
    <w:p>
      <w:pPr>
        <w:rPr>
          <w:rFonts w:hint="default" w:ascii="黑体" w:hAnsi="黑体" w:eastAsia="黑体" w:cs="黑体"/>
        </w:rPr>
      </w:pPr>
    </w:p>
    <w:p>
      <w:pPr>
        <w:rPr>
          <w:rFonts w:hint="eastAsia" w:ascii="黑体" w:hAnsi="黑体" w:eastAsia="黑体" w:cs="黑体"/>
          <w:lang w:val="en-US"/>
        </w:rPr>
      </w:pPr>
      <w:r>
        <w:rPr>
          <w:rFonts w:hint="eastAsia" w:ascii="黑体" w:hAnsi="黑体" w:eastAsia="黑体" w:cs="黑体"/>
          <w:lang w:val="en-US" w:eastAsia="zh-Hans"/>
        </w:rPr>
        <w:t>九</w:t>
      </w:r>
      <w:r>
        <w:rPr>
          <w:rFonts w:hint="eastAsia" w:ascii="黑体" w:hAnsi="黑体" w:eastAsia="黑体" w:cs="黑体"/>
          <w:lang w:val="en-US"/>
        </w:rPr>
        <w:t>、适用范围</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本隐私权政策适用于由“</w:t>
      </w:r>
      <w:r>
        <w:rPr>
          <w:rFonts w:hint="default" w:ascii="黑体" w:hAnsi="黑体" w:eastAsia="黑体" w:cs="黑体"/>
        </w:rPr>
        <w:t>马力文库集</w:t>
      </w:r>
      <w:r>
        <w:rPr>
          <w:rFonts w:hint="eastAsia" w:ascii="黑体" w:hAnsi="黑体" w:eastAsia="黑体" w:cs="黑体"/>
          <w:lang w:val="en-US"/>
        </w:rPr>
        <w:t>”软件及其关联方提供的所有服务，包括“</w:t>
      </w:r>
      <w:r>
        <w:rPr>
          <w:rFonts w:hint="default" w:ascii="黑体" w:hAnsi="黑体" w:eastAsia="黑体" w:cs="黑体"/>
        </w:rPr>
        <w:t>马力文库集</w:t>
      </w:r>
      <w:r>
        <w:rPr>
          <w:rFonts w:hint="eastAsia" w:ascii="黑体" w:hAnsi="黑体" w:eastAsia="黑体" w:cs="黑体"/>
          <w:lang w:val="en-US"/>
        </w:rPr>
        <w:t>”客户端、网站，不适用于有单独的隐私权政策且未纳入本隐私权政策的第三方产品或服务。</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本隐私政策中所述的“</w:t>
      </w:r>
      <w:r>
        <w:rPr>
          <w:rFonts w:hint="default" w:ascii="黑体" w:hAnsi="黑体" w:eastAsia="黑体" w:cs="黑体"/>
        </w:rPr>
        <w:t>马力文库集</w:t>
      </w:r>
      <w:r>
        <w:rPr>
          <w:rFonts w:hint="eastAsia" w:ascii="黑体" w:hAnsi="黑体" w:eastAsia="黑体" w:cs="黑体"/>
          <w:lang w:val="en-US"/>
        </w:rPr>
        <w:t>”及相关服务有可能会根据你所使用的手机型号、系统版本、软件应用程序版本因素而有所不同。最终的产品和服务以你所使用的“</w:t>
      </w:r>
      <w:r>
        <w:rPr>
          <w:rFonts w:hint="default" w:ascii="黑体" w:hAnsi="黑体" w:eastAsia="黑体" w:cs="黑体"/>
        </w:rPr>
        <w:t>马力文库集</w:t>
      </w:r>
      <w:r>
        <w:rPr>
          <w:rFonts w:hint="eastAsia" w:ascii="黑体" w:hAnsi="黑体" w:eastAsia="黑体" w:cs="黑体"/>
          <w:lang w:val="en-US"/>
        </w:rPr>
        <w:t>"软件及相关服务为准。</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如对本隐私政策内容有任何疑问、意见或建议，你可通过发送邮件至ruiyue2017@163.com与我们联系。</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十、其他</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（一）本“隐私政策”中的标题仅为方便及阅读而设，并不影响本《隐私政策》中任何规定的含义或解释。</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（二）本“隐私政策”相关词语释义：</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1.“</w:t>
      </w:r>
      <w:r>
        <w:rPr>
          <w:rFonts w:hint="default" w:ascii="黑体" w:hAnsi="黑体" w:eastAsia="黑体" w:cs="黑体"/>
        </w:rPr>
        <w:t>马力文库集</w:t>
      </w:r>
      <w:r>
        <w:rPr>
          <w:rFonts w:hint="eastAsia" w:ascii="黑体" w:hAnsi="黑体" w:eastAsia="黑体" w:cs="黑体"/>
          <w:lang w:val="en-US"/>
        </w:rPr>
        <w:t>"软件及相关服务是指公司及其关联方通过合法拥有并运营的、标注名称为“</w:t>
      </w:r>
      <w:r>
        <w:rPr>
          <w:rFonts w:hint="default" w:ascii="黑体" w:hAnsi="黑体" w:eastAsia="黑体" w:cs="黑体"/>
        </w:rPr>
        <w:t>马力文库集</w:t>
      </w:r>
      <w:r>
        <w:rPr>
          <w:rFonts w:hint="eastAsia" w:ascii="黑体" w:hAnsi="黑体" w:eastAsia="黑体" w:cs="黑体"/>
          <w:lang w:val="en-US"/>
        </w:rPr>
        <w:t>”的客户端应用程序，向你提供的产品与服务，包括但不限于拍照和互动功能。</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2.关联方是指，指一方现在或将来控制、受控制或与其处于共同控制下的任何公司、机构以及上述公司或机构的法定代表人。“控制"是指直接或间接地拥有影响所提及公司管理的能力，无论是通过所有权、有投票权的股份、合同或其他被依法认定的方式。</w:t>
      </w: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rPr>
        <w:t>（三）本“隐私政策"的版权为“</w:t>
      </w:r>
      <w:r>
        <w:rPr>
          <w:rFonts w:hint="default" w:ascii="黑体" w:hAnsi="黑体" w:eastAsia="黑体" w:cs="黑体"/>
        </w:rPr>
        <w:t>马力文库集</w:t>
      </w:r>
      <w:r>
        <w:rPr>
          <w:rFonts w:hint="eastAsia" w:ascii="黑体" w:hAnsi="黑体" w:eastAsia="黑体" w:cs="黑体"/>
          <w:lang w:val="en-US"/>
        </w:rPr>
        <w:t>"软件所有，在法律允许的范围内，我们拥有解释和修改的权利。</w:t>
      </w:r>
    </w:p>
    <w:p>
      <w:pPr>
        <w:rPr>
          <w:rFonts w:hint="eastAsia" w:ascii="黑体" w:hAnsi="黑体" w:eastAsia="黑体" w:cs="黑体"/>
          <w:lang w:val="en-US"/>
        </w:rPr>
      </w:pPr>
    </w:p>
    <w:p>
      <w:pPr>
        <w:rPr>
          <w:rFonts w:hint="eastAsia" w:ascii="黑体" w:hAnsi="黑体" w:eastAsia="黑体" w:cs="黑体"/>
          <w:lang w:val="en-US"/>
        </w:rPr>
      </w:pPr>
    </w:p>
    <w:p>
      <w:pPr>
        <w:rPr>
          <w:rFonts w:hint="eastAsia" w:ascii="黑体" w:hAnsi="黑体" w:eastAsia="黑体" w:cs="黑体"/>
          <w:lang w:val="en-US"/>
        </w:rPr>
      </w:pPr>
      <w:r>
        <w:rPr>
          <w:rFonts w:hint="eastAsia" w:ascii="黑体" w:hAnsi="黑体" w:eastAsia="黑体" w:cs="黑体"/>
          <w:lang w:val="en-US" w:eastAsia="zh-Hans"/>
        </w:rPr>
        <w:t>成都</w:t>
      </w:r>
      <w:r>
        <w:rPr>
          <w:rFonts w:hint="eastAsia" w:ascii="黑体" w:hAnsi="黑体" w:eastAsia="黑体" w:cs="黑体"/>
          <w:lang w:val="en-US"/>
        </w:rPr>
        <w:t>市</w:t>
      </w:r>
      <w:r>
        <w:rPr>
          <w:rFonts w:hint="eastAsia" w:ascii="黑体" w:hAnsi="黑体" w:eastAsia="黑体" w:cs="黑体"/>
          <w:lang w:val="en-US" w:eastAsia="zh-Hans"/>
        </w:rPr>
        <w:t>恒之创科技有限</w:t>
      </w:r>
      <w:r>
        <w:rPr>
          <w:rFonts w:hint="eastAsia" w:ascii="黑体" w:hAnsi="黑体" w:eastAsia="黑体" w:cs="黑体"/>
          <w:lang w:val="en-US"/>
        </w:rPr>
        <w:t>公司</w:t>
      </w:r>
    </w:p>
    <w:p>
      <w:pPr>
        <w:rPr>
          <w:rFonts w:hint="eastAsia" w:ascii="黑体" w:hAnsi="黑体" w:eastAsia="黑体" w:cs="黑体"/>
          <w:lang w:val="en-US"/>
        </w:rPr>
      </w:pPr>
    </w:p>
    <w:p>
      <w:pPr>
        <w:rPr>
          <w:rFonts w:hint="default" w:ascii="黑体" w:hAnsi="黑体" w:eastAsia="黑体" w:cs="黑体"/>
        </w:rPr>
      </w:pPr>
      <w:r>
        <w:rPr>
          <w:rFonts w:hint="eastAsia" w:ascii="黑体" w:hAnsi="黑体" w:eastAsia="黑体" w:cs="黑体"/>
          <w:lang w:val="en-US"/>
        </w:rPr>
        <w:t>地址：四川省成都市高新南区天府大道北段1700</w:t>
      </w:r>
      <w:r>
        <w:rPr>
          <w:rFonts w:hint="default" w:ascii="黑体" w:hAnsi="黑体" w:eastAsia="黑体" w:cs="黑体"/>
        </w:rPr>
        <w:t xml:space="preserve"> S1-1439A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ED086"/>
    <w:rsid w:val="2FCE9F01"/>
    <w:rsid w:val="327DD65C"/>
    <w:rsid w:val="3F4FDB95"/>
    <w:rsid w:val="5CB7DE5A"/>
    <w:rsid w:val="5FF31EAA"/>
    <w:rsid w:val="63FC3539"/>
    <w:rsid w:val="6F7F07DC"/>
    <w:rsid w:val="6FDE2011"/>
    <w:rsid w:val="73735D21"/>
    <w:rsid w:val="74F9DCA5"/>
    <w:rsid w:val="75FE83E1"/>
    <w:rsid w:val="79FFE80F"/>
    <w:rsid w:val="BAFF173C"/>
    <w:rsid w:val="DDF728F3"/>
    <w:rsid w:val="ECEE5BB1"/>
    <w:rsid w:val="EF7EF905"/>
    <w:rsid w:val="F0DB4079"/>
    <w:rsid w:val="FADF7BD7"/>
    <w:rsid w:val="FF53DB22"/>
    <w:rsid w:val="FF73CA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9704</Words>
  <Characters>10306</Characters>
  <Paragraphs>365</Paragraphs>
  <TotalTime>71</TotalTime>
  <ScaleCrop>false</ScaleCrop>
  <LinksUpToDate>false</LinksUpToDate>
  <CharactersWithSpaces>10325</CharactersWithSpaces>
  <Application>WPS Office_4.2.0.6717_F1E327BC-269C-435d-A152-05C5408002CA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2021-09-17T17:29:00Z</dcterms:created>
  <dc:creator>yuding</dc:creator>
  <cp:lastModifiedBy>滚滚儿</cp:lastModifiedBy>
  <dcterms:modified xsi:type="dcterms:W3CDTF">2023-01-10T18:32:42Z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2052-4.2.0.6717</vt:lpwstr>
  </property>
  <property fmtid="{D5CDD505-2E9C-101B-9397-08002B2CF9AE}" pid="3" name="ICV">
    <vt:lpwstr>6A0CAFDB3EF13A05C793AE63BA1927F7</vt:lpwstr>
  </property>
</Properties>
</file>